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E10B4" w14:textId="77777777" w:rsidR="002756B8" w:rsidRPr="00AE42EC" w:rsidRDefault="002756B8" w:rsidP="002756B8">
      <w:pPr>
        <w:spacing w:after="0" w:line="259" w:lineRule="auto"/>
        <w:ind w:left="193" w:right="8"/>
        <w:jc w:val="center"/>
        <w:rPr>
          <w:rFonts w:asciiTheme="minorHAnsi" w:hAnsiTheme="minorHAnsi" w:cstheme="minorHAnsi"/>
          <w:b/>
          <w:sz w:val="28"/>
        </w:rPr>
      </w:pPr>
      <w:r w:rsidRPr="00AE42EC">
        <w:rPr>
          <w:rFonts w:asciiTheme="minorHAnsi" w:hAnsiTheme="minorHAnsi" w:cstheme="minorHAnsi"/>
          <w:b/>
          <w:sz w:val="28"/>
        </w:rPr>
        <w:t>Wymagania edukacyjne na ocenę śródroczną oraz roczną</w:t>
      </w:r>
    </w:p>
    <w:p w14:paraId="71244FDB" w14:textId="54AFA027" w:rsidR="009911D6" w:rsidRPr="00AE42EC" w:rsidRDefault="006F1B38" w:rsidP="00EA56A9">
      <w:pPr>
        <w:spacing w:after="315" w:line="259" w:lineRule="auto"/>
        <w:ind w:left="0" w:right="112" w:firstLine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(zgodne z podstawą programową i Statutem Szkoły, dostosowane do specyfiki grupy)</w:t>
      </w:r>
    </w:p>
    <w:p w14:paraId="1918703C" w14:textId="4FC02179" w:rsidR="009911D6" w:rsidRPr="00AE42EC" w:rsidRDefault="006F1B38">
      <w:pPr>
        <w:spacing w:after="277" w:line="259" w:lineRule="auto"/>
        <w:ind w:left="193" w:right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Rok szkolny 202</w:t>
      </w:r>
      <w:r w:rsidR="0013617C">
        <w:rPr>
          <w:rFonts w:asciiTheme="minorHAnsi" w:hAnsiTheme="minorHAnsi" w:cstheme="minorHAnsi"/>
          <w:b/>
          <w:sz w:val="28"/>
        </w:rPr>
        <w:t>5</w:t>
      </w:r>
      <w:r w:rsidRPr="00AE42EC">
        <w:rPr>
          <w:rFonts w:asciiTheme="minorHAnsi" w:hAnsiTheme="minorHAnsi" w:cstheme="minorHAnsi"/>
          <w:b/>
          <w:sz w:val="28"/>
        </w:rPr>
        <w:t>/202</w:t>
      </w:r>
      <w:r w:rsidR="0013617C">
        <w:rPr>
          <w:rFonts w:asciiTheme="minorHAnsi" w:hAnsiTheme="minorHAnsi" w:cstheme="minorHAnsi"/>
          <w:b/>
          <w:sz w:val="28"/>
        </w:rPr>
        <w:t>6</w:t>
      </w:r>
    </w:p>
    <w:p w14:paraId="72B1BDBD" w14:textId="28850367" w:rsidR="009911D6" w:rsidRPr="00AE42EC" w:rsidRDefault="006F1B38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 xml:space="preserve">Program nauczania: PROGRAM NAUCZANIA DLA ZAWODU TECHNIK PROGRAMISTA 351406 </w:t>
      </w:r>
    </w:p>
    <w:p w14:paraId="11E056AB" w14:textId="6669A633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p w14:paraId="7E19E8B0" w14:textId="77777777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9911D6" w:rsidRPr="00AE42EC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31CB05F0" w:rsidR="009911D6" w:rsidRPr="00AE42EC" w:rsidRDefault="00EA56A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Pracownia aplikacji mobilnych</w:t>
            </w:r>
          </w:p>
        </w:tc>
      </w:tr>
      <w:tr w:rsidR="009911D6" w:rsidRPr="00AE42EC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4937152D" w:rsidR="009911D6" w:rsidRPr="00AE42EC" w:rsidRDefault="00BA3F0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3</w:t>
            </w:r>
            <w:r w:rsidR="00654102">
              <w:rPr>
                <w:rFonts w:asciiTheme="minorHAnsi" w:hAnsiTheme="minorHAnsi" w:cstheme="minorHAnsi"/>
              </w:rPr>
              <w:t>p</w:t>
            </w:r>
            <w:r w:rsidR="007E1D89">
              <w:rPr>
                <w:rFonts w:asciiTheme="minorHAnsi" w:hAnsiTheme="minorHAnsi" w:cstheme="minorHAnsi"/>
              </w:rPr>
              <w:t>, 3</w:t>
            </w:r>
            <w:r w:rsidR="00654102">
              <w:rPr>
                <w:rFonts w:asciiTheme="minorHAnsi" w:hAnsiTheme="minorHAnsi" w:cstheme="minorHAnsi"/>
              </w:rPr>
              <w:t>d</w:t>
            </w:r>
          </w:p>
        </w:tc>
      </w:tr>
      <w:tr w:rsidR="009911D6" w:rsidRPr="00AE42EC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1C03A9BE" w:rsidR="009911D6" w:rsidRPr="00AE42EC" w:rsidRDefault="00BD75E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Wojciech Gałach</w:t>
            </w:r>
          </w:p>
        </w:tc>
      </w:tr>
    </w:tbl>
    <w:p w14:paraId="48DBFAEC" w14:textId="04FA6F9B" w:rsidR="00564F77" w:rsidRPr="00AE42EC" w:rsidRDefault="00564F77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6869AC37" w14:textId="2CA5E37E" w:rsidR="009911D6" w:rsidRPr="00AE42EC" w:rsidRDefault="000973C9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sz w:val="22"/>
        </w:rPr>
        <w:t xml:space="preserve">Na ocenę śródroczną </w:t>
      </w:r>
      <w:r w:rsidRPr="00AE42EC">
        <w:rPr>
          <w:rFonts w:asciiTheme="minorHAnsi" w:hAnsiTheme="minorHAnsi" w:cstheme="minorHAnsi"/>
        </w:rPr>
        <w:t>u</w:t>
      </w:r>
      <w:r w:rsidR="006F1B38" w:rsidRPr="00AE42EC">
        <w:rPr>
          <w:rFonts w:asciiTheme="minorHAnsi" w:hAnsiTheme="minorHAnsi" w:cstheme="minorHAnsi"/>
        </w:rPr>
        <w:t>czeń umie/potrafi:</w:t>
      </w:r>
    </w:p>
    <w:tbl>
      <w:tblPr>
        <w:tblStyle w:val="TableGrid"/>
        <w:tblpPr w:leftFromText="141" w:rightFromText="141" w:vertAnchor="text" w:horzAnchor="margin" w:tblpY="178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74"/>
        <w:gridCol w:w="2256"/>
        <w:gridCol w:w="3287"/>
        <w:gridCol w:w="3544"/>
        <w:gridCol w:w="3141"/>
      </w:tblGrid>
      <w:tr w:rsidR="009F4075" w:rsidRPr="00AE42EC" w14:paraId="7EFC52A0" w14:textId="77777777" w:rsidTr="009F4075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711B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0B4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dostateczny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DF57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dobry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0E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bardzo dobry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393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celujący</w:t>
            </w:r>
          </w:p>
        </w:tc>
      </w:tr>
      <w:tr w:rsidR="009F4075" w:rsidRPr="00AE42EC" w14:paraId="45FC2866" w14:textId="77777777" w:rsidTr="009F4075">
        <w:trPr>
          <w:trHeight w:val="1275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B263C" w14:textId="77777777" w:rsidR="00BA3F0F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wybrane środowisko do programowania aplikacji mobilnych tj. Visual Studio, X-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Code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>, Android Studio,</w:t>
            </w:r>
          </w:p>
          <w:p w14:paraId="5A341E23" w14:textId="741D6EA8" w:rsidR="00BA3F0F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narzędzia wybranego środowiska programistycznego,</w:t>
            </w:r>
          </w:p>
          <w:p w14:paraId="39B258C3" w14:textId="697DEE7A" w:rsidR="009F4075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opisuje interfejs środowiska programistycznego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EAD4A8" w14:textId="3B672B2E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wykorzystuje do budowy interfejsu aplikacji elementy UI dla systemu iOS lub Android,</w:t>
            </w:r>
          </w:p>
          <w:p w14:paraId="6EED2757" w14:textId="71316958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wykorzystuje język XAML do budowy interfejsu aplikacji mobilnej</w:t>
            </w:r>
          </w:p>
          <w:p w14:paraId="1B0B2D9E" w14:textId="23C5B646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identyfikuje elementy UI takie jak: przyciski, </w:t>
            </w: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nawigacja, okna dialogowe, listy, formularze, paski</w:t>
            </w:r>
          </w:p>
          <w:p w14:paraId="7072ED2E" w14:textId="16E1C75D" w:rsidR="009F4075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narzędziowe, grafika, animacje, dźwięk w aplikacji mobilnej w systemie iOS,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673005" w14:textId="77777777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przesyła dane do aplikacji po kliknięciu w przycisk interfejsu UI,</w:t>
            </w:r>
          </w:p>
          <w:p w14:paraId="7A626F25" w14:textId="77777777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obsługuje zdarzenia</w:t>
            </w:r>
          </w:p>
          <w:p w14:paraId="1A8FE6DA" w14:textId="71FC62AD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dobiera atrybuty elementów interfejsu użytkownika w języku XAML,</w:t>
            </w:r>
          </w:p>
          <w:p w14:paraId="719EBCD3" w14:textId="44DA3C09" w:rsidR="009F4075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programuje interfejs użytkownika w języku XAML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342F21" w14:textId="688710C0" w:rsidR="002B7D90" w:rsidRPr="00AE42EC" w:rsidRDefault="002B7D90" w:rsidP="002B7D90">
            <w:pPr>
              <w:pStyle w:val="Akapitzlist"/>
              <w:numPr>
                <w:ilvl w:val="0"/>
                <w:numId w:val="12"/>
              </w:numPr>
              <w:spacing w:after="0" w:line="278" w:lineRule="auto"/>
              <w:ind w:left="323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składnię języka XAML,</w:t>
            </w:r>
          </w:p>
          <w:p w14:paraId="3448A653" w14:textId="24B9F02D" w:rsidR="009F4075" w:rsidRPr="00AE42EC" w:rsidRDefault="002B7D90" w:rsidP="002B7D90">
            <w:pPr>
              <w:pStyle w:val="Akapitzlist"/>
              <w:numPr>
                <w:ilvl w:val="0"/>
                <w:numId w:val="13"/>
              </w:numPr>
              <w:spacing w:after="0" w:line="278" w:lineRule="auto"/>
              <w:ind w:left="323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rozróżnia poszczególne elementy interfejsu użytkownika w kodzie XAML,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FF5BD" w14:textId="5E391497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W sposób </w:t>
            </w:r>
            <w:proofErr w:type="gramStart"/>
            <w:r w:rsidRPr="00AE42EC">
              <w:rPr>
                <w:rFonts w:asciiTheme="minorHAnsi" w:hAnsiTheme="minorHAnsi" w:cstheme="minorHAnsi"/>
                <w:szCs w:val="24"/>
              </w:rPr>
              <w:t>rozszerzony  i</w:t>
            </w:r>
            <w:proofErr w:type="gramEnd"/>
            <w:r w:rsidRPr="00AE42EC">
              <w:rPr>
                <w:rFonts w:asciiTheme="minorHAnsi" w:hAnsiTheme="minorHAnsi" w:cstheme="minorHAnsi"/>
                <w:szCs w:val="24"/>
              </w:rPr>
              <w:t xml:space="preserve">  pogłębiony opanował umiejętności wykazane w kryteriach na oceny niższe</w:t>
            </w:r>
          </w:p>
          <w:p w14:paraId="54EC244F" w14:textId="2B93F30D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Prowadzi samodzielną i twórczą działalność rozwijającą własne uzdolnienia;</w:t>
            </w:r>
          </w:p>
          <w:p w14:paraId="0239D16E" w14:textId="64D4A0E7" w:rsidR="002B7D90" w:rsidRPr="00AE42EC" w:rsidRDefault="002B7D90" w:rsidP="002B7D90">
            <w:pPr>
              <w:pStyle w:val="Akapitzlist"/>
              <w:numPr>
                <w:ilvl w:val="1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Biegle posługuje się zdobytymi wiadomościami w rozwiązywaniu problemów teoretycznych lub</w:t>
            </w:r>
          </w:p>
          <w:p w14:paraId="7F241D8F" w14:textId="77777777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praktycznych, proponuje rozwiązania nietypowe;</w:t>
            </w:r>
          </w:p>
          <w:p w14:paraId="278EE46C" w14:textId="655341CF" w:rsidR="002B7D90" w:rsidRPr="00AE42EC" w:rsidRDefault="002B7D90" w:rsidP="002B7D90">
            <w:pPr>
              <w:pStyle w:val="Akapitzlist"/>
              <w:numPr>
                <w:ilvl w:val="1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Osiągnął sukcesy w konkursach i olimpiadach informatycznych na szczeblu wojewódzkim, rejonowym</w:t>
            </w:r>
          </w:p>
          <w:p w14:paraId="0C7D824B" w14:textId="2FDDDC2D" w:rsidR="009F4075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lub krajowym.</w:t>
            </w:r>
          </w:p>
        </w:tc>
      </w:tr>
      <w:tr w:rsidR="00FC5A74" w:rsidRPr="00AE42EC" w14:paraId="77D8A959" w14:textId="77777777" w:rsidTr="00FC5A74">
        <w:trPr>
          <w:trHeight w:val="127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7FCD4" w14:textId="77777777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692747BE" w14:textId="77777777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F50BFBE" w14:textId="69AB3BF0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  <w:u w:val="single"/>
              </w:rPr>
              <w:t>Ocena roczna obejmuje zakres wiedzy i umiejętności z pierwszego półrocza oraz:</w:t>
            </w:r>
          </w:p>
        </w:tc>
      </w:tr>
      <w:tr w:rsidR="00AE42EC" w:rsidRPr="00AE42EC" w14:paraId="5EFEB4E6" w14:textId="77777777" w:rsidTr="009F4075">
        <w:trPr>
          <w:trHeight w:val="13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95B7" w14:textId="1A6E82E9" w:rsidR="00AE42EC" w:rsidRPr="00AE42EC" w:rsidRDefault="00AE42EC" w:rsidP="00AE42EC">
            <w:pPr>
              <w:pStyle w:val="Akapitzlist"/>
              <w:numPr>
                <w:ilvl w:val="0"/>
                <w:numId w:val="16"/>
              </w:numPr>
              <w:spacing w:after="0" w:line="259" w:lineRule="auto"/>
              <w:ind w:left="447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instrukcje warunkowe w programowaniu aplikacji mobilnych,</w:t>
            </w:r>
          </w:p>
          <w:p w14:paraId="768F4A08" w14:textId="6FFD3304" w:rsidR="00AE42EC" w:rsidRPr="00AE42EC" w:rsidRDefault="00AE42EC" w:rsidP="00AE42EC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left="447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optymalizuje kod aplikacji mobilnej z uwzględnieniem parametrów sprzętowych urządzeń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4F7" w14:textId="15238B78" w:rsidR="00AE42EC" w:rsidRPr="00AE42EC" w:rsidRDefault="00AE42EC" w:rsidP="00AE42EC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instrukcje warunkowe w programowaniu aplikacji mobilnych,</w:t>
            </w:r>
          </w:p>
          <w:p w14:paraId="5CAD63A6" w14:textId="7F86ABAF" w:rsidR="00AE42EC" w:rsidRPr="00AE42EC" w:rsidRDefault="00AE42EC" w:rsidP="00AE42EC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optymalizuje kod aplikacji mobilnej z </w:t>
            </w:r>
            <w:proofErr w:type="spellStart"/>
            <w:r w:rsidRPr="00AE42EC">
              <w:rPr>
                <w:rFonts w:asciiTheme="minorHAnsi" w:hAnsiTheme="minorHAnsi" w:cstheme="minorHAnsi"/>
                <w:szCs w:val="24"/>
              </w:rPr>
              <w:t>względnieniem</w:t>
            </w:r>
            <w:proofErr w:type="spellEnd"/>
            <w:r w:rsidRPr="00AE42EC">
              <w:rPr>
                <w:rFonts w:asciiTheme="minorHAnsi" w:hAnsiTheme="minorHAnsi" w:cstheme="minorHAnsi"/>
                <w:szCs w:val="24"/>
              </w:rPr>
              <w:t xml:space="preserve"> parametrów sprzętowych urządzeń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DD62" w14:textId="77777777" w:rsidR="00AE42EC" w:rsidRPr="00AE42EC" w:rsidRDefault="00AE42EC" w:rsidP="00AE42EC">
            <w:pPr>
              <w:pStyle w:val="Akapitzlist"/>
              <w:numPr>
                <w:ilvl w:val="1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instrukcje przełączające w programowaniu aplikacji mobilnych,</w:t>
            </w:r>
          </w:p>
          <w:p w14:paraId="542E5E62" w14:textId="4F72BB83" w:rsidR="00AE42EC" w:rsidRPr="00AE42EC" w:rsidRDefault="00AE42EC" w:rsidP="00AE42EC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prezentuje dane z aplikacji na elementach interfejsu UI,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6EA0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tabele do przechowywania wielu danych tego samego typu,</w:t>
            </w:r>
          </w:p>
          <w:p w14:paraId="73BFCFCE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pętle w programowaniu aplikacji mobilnych,</w:t>
            </w:r>
          </w:p>
          <w:p w14:paraId="20941051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struktury do przechowywania danych różnego typu,</w:t>
            </w:r>
          </w:p>
          <w:p w14:paraId="6B42BE47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obiekty do przechowywania danych,</w:t>
            </w:r>
          </w:p>
          <w:p w14:paraId="7A8A953D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dodaje animacje do elementów interfejsu UI,</w:t>
            </w:r>
          </w:p>
          <w:p w14:paraId="29870D1C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responsywny interfejs aplikacji mobilnej dla określonego systemu iOS lub Android,</w:t>
            </w:r>
          </w:p>
          <w:p w14:paraId="4BEF8640" w14:textId="31872AF0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lastRenderedPageBreak/>
              <w:t>testuje i uruchamiać aplikacje mobilne na emulatorach urządzeń,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01A5" w14:textId="6DACD868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W sposób </w:t>
            </w:r>
            <w:proofErr w:type="gramStart"/>
            <w:r w:rsidRPr="00AE42EC">
              <w:rPr>
                <w:rFonts w:asciiTheme="minorHAnsi" w:eastAsia="Times New Roman" w:hAnsiTheme="minorHAnsi" w:cstheme="minorHAnsi"/>
                <w:szCs w:val="24"/>
              </w:rPr>
              <w:t>rozszerzony  i</w:t>
            </w:r>
            <w:proofErr w:type="gramEnd"/>
            <w:r w:rsidRPr="00AE42EC">
              <w:rPr>
                <w:rFonts w:asciiTheme="minorHAnsi" w:eastAsia="Times New Roman" w:hAnsiTheme="minorHAnsi" w:cstheme="minorHAnsi"/>
                <w:szCs w:val="24"/>
              </w:rPr>
              <w:t xml:space="preserve">  pogłębiony opanował umiejętności wykazane w kryteriach na oceny niższe</w:t>
            </w:r>
          </w:p>
          <w:p w14:paraId="439D22FE" w14:textId="3614831F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Prowadzi samodzielną i twórczą działalność rozwijającą własne uzdolnienia;</w:t>
            </w:r>
          </w:p>
          <w:p w14:paraId="00810CD3" w14:textId="14E1D0D0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Biegle posługuje się zdobytymi wiadomościami w rozwiązywaniu problemów teoretycznych lub praktycznych, proponuje rozwiązania nietypowe;</w:t>
            </w:r>
          </w:p>
          <w:p w14:paraId="71D5B312" w14:textId="2E918A61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 xml:space="preserve">Osiągnął sukcesy w konkursach i olimpiadach informatycznych na </w:t>
            </w:r>
            <w:r w:rsidRPr="00AE42EC">
              <w:rPr>
                <w:rFonts w:asciiTheme="minorHAnsi" w:eastAsia="Times New Roman" w:hAnsiTheme="minorHAnsi" w:cstheme="minorHAnsi"/>
                <w:szCs w:val="24"/>
              </w:rPr>
              <w:lastRenderedPageBreak/>
              <w:t>szczeblu wojewódzkim, rejonowym</w:t>
            </w:r>
          </w:p>
          <w:p w14:paraId="0A00E285" w14:textId="2E43B121" w:rsidR="00AE42EC" w:rsidRPr="00AE42EC" w:rsidRDefault="00AE42EC" w:rsidP="00AE42EC">
            <w:pPr>
              <w:pStyle w:val="Akapitzlist"/>
              <w:numPr>
                <w:ilvl w:val="0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lub krajowym.</w:t>
            </w:r>
          </w:p>
        </w:tc>
      </w:tr>
    </w:tbl>
    <w:p w14:paraId="73F212F6" w14:textId="28CE4C13" w:rsidR="009F4075" w:rsidRPr="00AE42EC" w:rsidRDefault="009F4075">
      <w:pPr>
        <w:ind w:left="-5" w:right="0"/>
        <w:rPr>
          <w:rFonts w:asciiTheme="minorHAnsi" w:hAnsiTheme="minorHAnsi" w:cstheme="minorHAnsi"/>
        </w:rPr>
      </w:pPr>
    </w:p>
    <w:p w14:paraId="799FFDE7" w14:textId="77777777" w:rsidR="009911D6" w:rsidRPr="00AE42EC" w:rsidRDefault="006F1B38" w:rsidP="00FC5A74">
      <w:pPr>
        <w:spacing w:after="0" w:line="259" w:lineRule="auto"/>
        <w:ind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Zgodne z podstawą programową</w:t>
      </w:r>
    </w:p>
    <w:p w14:paraId="09DC725E" w14:textId="77777777" w:rsidR="009911D6" w:rsidRPr="00AE42EC" w:rsidRDefault="006F1B38">
      <w:pPr>
        <w:spacing w:after="284"/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W przypadku uczniów posiadających opinię z Poradni Psychologiczno-Pedagogicznej uwzględnione są zalecenia w niej zawarte.</w:t>
      </w:r>
    </w:p>
    <w:p w14:paraId="691C45E8" w14:textId="77777777" w:rsidR="009911D6" w:rsidRPr="00AE42EC" w:rsidRDefault="006F1B38">
      <w:pPr>
        <w:spacing w:after="280"/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Warunki i tryb uzyskiwania wyższej niż przewidywana rocznej oceny klasyfikacyjnej określa Statut Szkoły.</w:t>
      </w:r>
    </w:p>
    <w:p w14:paraId="7CB2B33D" w14:textId="77777777" w:rsidR="009911D6" w:rsidRPr="00AE42EC" w:rsidRDefault="006F1B38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RPr="00AE42EC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B61942"/>
    <w:multiLevelType w:val="hybridMultilevel"/>
    <w:tmpl w:val="9112E346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292F309F"/>
    <w:multiLevelType w:val="hybridMultilevel"/>
    <w:tmpl w:val="0DBEB36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 w15:restartNumberingAfterBreak="0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F381C"/>
    <w:multiLevelType w:val="hybridMultilevel"/>
    <w:tmpl w:val="290E6968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566250">
      <w:numFmt w:val="bullet"/>
      <w:lvlText w:val="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F53E8"/>
    <w:multiLevelType w:val="hybridMultilevel"/>
    <w:tmpl w:val="4E5CAF94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90BD4"/>
    <w:multiLevelType w:val="hybridMultilevel"/>
    <w:tmpl w:val="E2403EE4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2" w15:restartNumberingAfterBreak="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ACD5D34"/>
    <w:multiLevelType w:val="hybridMultilevel"/>
    <w:tmpl w:val="4748EE0C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143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451A90"/>
    <w:multiLevelType w:val="hybridMultilevel"/>
    <w:tmpl w:val="D430E3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 w15:restartNumberingAfterBreak="0">
    <w:nsid w:val="51625C36"/>
    <w:multiLevelType w:val="hybridMultilevel"/>
    <w:tmpl w:val="954021C0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E4B21"/>
    <w:multiLevelType w:val="hybridMultilevel"/>
    <w:tmpl w:val="FFC617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8" w15:restartNumberingAfterBreak="0">
    <w:nsid w:val="6A494284"/>
    <w:multiLevelType w:val="hybridMultilevel"/>
    <w:tmpl w:val="28E2E73C"/>
    <w:lvl w:ilvl="0" w:tplc="59462416">
      <w:start w:val="1"/>
      <w:numFmt w:val="bullet"/>
      <w:lvlText w:val="-"/>
      <w:lvlJc w:val="left"/>
      <w:pPr>
        <w:ind w:left="7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72B7157D"/>
    <w:multiLevelType w:val="hybridMultilevel"/>
    <w:tmpl w:val="ED7675E2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 w16cid:durableId="1529830675">
    <w:abstractNumId w:val="8"/>
  </w:num>
  <w:num w:numId="2" w16cid:durableId="170262768">
    <w:abstractNumId w:val="3"/>
  </w:num>
  <w:num w:numId="3" w16cid:durableId="1767580436">
    <w:abstractNumId w:val="4"/>
  </w:num>
  <w:num w:numId="4" w16cid:durableId="1478915963">
    <w:abstractNumId w:val="12"/>
  </w:num>
  <w:num w:numId="5" w16cid:durableId="1757819951">
    <w:abstractNumId w:val="5"/>
  </w:num>
  <w:num w:numId="6" w16cid:durableId="101538743">
    <w:abstractNumId w:val="1"/>
  </w:num>
  <w:num w:numId="7" w16cid:durableId="1122072013">
    <w:abstractNumId w:val="14"/>
  </w:num>
  <w:num w:numId="8" w16cid:durableId="1357193574">
    <w:abstractNumId w:val="2"/>
  </w:num>
  <w:num w:numId="9" w16cid:durableId="1619490880">
    <w:abstractNumId w:val="0"/>
  </w:num>
  <w:num w:numId="10" w16cid:durableId="553856237">
    <w:abstractNumId w:val="9"/>
  </w:num>
  <w:num w:numId="11" w16cid:durableId="1453596591">
    <w:abstractNumId w:val="10"/>
  </w:num>
  <w:num w:numId="12" w16cid:durableId="1650868622">
    <w:abstractNumId w:val="6"/>
  </w:num>
  <w:num w:numId="13" w16cid:durableId="1275360886">
    <w:abstractNumId w:val="18"/>
  </w:num>
  <w:num w:numId="14" w16cid:durableId="2138907361">
    <w:abstractNumId w:val="13"/>
  </w:num>
  <w:num w:numId="15" w16cid:durableId="1304307928">
    <w:abstractNumId w:val="7"/>
  </w:num>
  <w:num w:numId="16" w16cid:durableId="1201823331">
    <w:abstractNumId w:val="16"/>
  </w:num>
  <w:num w:numId="17" w16cid:durableId="732314587">
    <w:abstractNumId w:val="19"/>
  </w:num>
  <w:num w:numId="18" w16cid:durableId="190652063">
    <w:abstractNumId w:val="17"/>
  </w:num>
  <w:num w:numId="19" w16cid:durableId="1124617002">
    <w:abstractNumId w:val="15"/>
  </w:num>
  <w:num w:numId="20" w16cid:durableId="1202665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D6"/>
    <w:rsid w:val="00007775"/>
    <w:rsid w:val="00026F7E"/>
    <w:rsid w:val="000973C9"/>
    <w:rsid w:val="0013617C"/>
    <w:rsid w:val="001A0F83"/>
    <w:rsid w:val="002756B8"/>
    <w:rsid w:val="002B7D90"/>
    <w:rsid w:val="002E6DE0"/>
    <w:rsid w:val="0044103C"/>
    <w:rsid w:val="004508C9"/>
    <w:rsid w:val="004854CE"/>
    <w:rsid w:val="00564F77"/>
    <w:rsid w:val="00654102"/>
    <w:rsid w:val="00660D7B"/>
    <w:rsid w:val="006A2A40"/>
    <w:rsid w:val="006F1B38"/>
    <w:rsid w:val="007E1D89"/>
    <w:rsid w:val="008221F0"/>
    <w:rsid w:val="00905531"/>
    <w:rsid w:val="009911D6"/>
    <w:rsid w:val="009C49ED"/>
    <w:rsid w:val="009F4075"/>
    <w:rsid w:val="00A048C3"/>
    <w:rsid w:val="00AE42EC"/>
    <w:rsid w:val="00B52117"/>
    <w:rsid w:val="00BA3F0F"/>
    <w:rsid w:val="00BD75ED"/>
    <w:rsid w:val="00E87C6A"/>
    <w:rsid w:val="00EA56A9"/>
    <w:rsid w:val="00ED66C2"/>
    <w:rsid w:val="00F01647"/>
    <w:rsid w:val="00FC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  <w15:docId w15:val="{BFB9F35F-558E-410A-969D-EF8E43C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899E-CF1B-4DB1-A99F-12DA847D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dcterms:created xsi:type="dcterms:W3CDTF">2025-09-11T19:50:00Z</dcterms:created>
  <dcterms:modified xsi:type="dcterms:W3CDTF">2025-09-11T19:50:00Z</dcterms:modified>
</cp:coreProperties>
</file>